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D9" w:rsidRDefault="00CC2DD9" w:rsidP="00CC2DD9">
      <w:pPr>
        <w:pStyle w:val="Heading2"/>
        <w:jc w:val="center"/>
        <w:rPr>
          <w:u w:val="single"/>
        </w:rPr>
      </w:pPr>
      <w:r>
        <w:rPr>
          <w:u w:val="single"/>
        </w:rPr>
        <w:t>D.K.GOVERNMEN</w:t>
      </w:r>
      <w:r w:rsidR="00D50146">
        <w:rPr>
          <w:u w:val="single"/>
        </w:rPr>
        <w:t xml:space="preserve">T COLLEGE FOR WOMEN, </w:t>
      </w:r>
      <w:r>
        <w:rPr>
          <w:u w:val="single"/>
        </w:rPr>
        <w:t>NELLORE</w:t>
      </w:r>
    </w:p>
    <w:p w:rsidR="00CC2DD9" w:rsidRDefault="00CC2DD9" w:rsidP="00CC2DD9">
      <w:pPr>
        <w:pStyle w:val="Body"/>
        <w:tabs>
          <w:tab w:val="center" w:pos="6990"/>
          <w:tab w:val="left" w:pos="9695"/>
        </w:tabs>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IQAC ACTION TAKEN REPORT 2015-16</w:t>
      </w:r>
    </w:p>
    <w:p w:rsidR="00B57AA9" w:rsidRDefault="00B57AA9" w:rsidP="00B57AA9">
      <w:pPr>
        <w:pStyle w:val="Default"/>
        <w:jc w:val="center"/>
        <w:rPr>
          <w:sz w:val="23"/>
          <w:szCs w:val="23"/>
        </w:rPr>
      </w:pPr>
    </w:p>
    <w:p w:rsidR="00B57AA9" w:rsidRPr="00072F55" w:rsidRDefault="00B57AA9" w:rsidP="00072F55">
      <w:pPr>
        <w:pStyle w:val="Default"/>
        <w:spacing w:line="360" w:lineRule="auto"/>
        <w:jc w:val="both"/>
        <w:rPr>
          <w:sz w:val="22"/>
          <w:szCs w:val="22"/>
        </w:rPr>
      </w:pPr>
      <w:r w:rsidRPr="00072F55">
        <w:rPr>
          <w:rFonts w:ascii="Times New Roman" w:hAnsi="Times New Roman" w:cs="Times New Roman"/>
          <w:sz w:val="22"/>
          <w:szCs w:val="22"/>
        </w:rPr>
        <w:t xml:space="preserve">This report is presented to consolidate and assess the activities that are planned for the academic year 2015-2016, which are laid out in the form of institutional plan at the beginning of the academic year. </w:t>
      </w:r>
    </w:p>
    <w:p w:rsidR="00B57AA9" w:rsidRPr="00072F55" w:rsidRDefault="00B57AA9" w:rsidP="00072F55">
      <w:pPr>
        <w:pStyle w:val="Default"/>
        <w:spacing w:line="360" w:lineRule="auto"/>
        <w:jc w:val="both"/>
        <w:rPr>
          <w:sz w:val="22"/>
          <w:szCs w:val="22"/>
        </w:rPr>
      </w:pPr>
      <w:r w:rsidRPr="00072F55">
        <w:rPr>
          <w:rFonts w:ascii="Times New Roman" w:hAnsi="Times New Roman" w:cs="Times New Roman"/>
          <w:sz w:val="22"/>
          <w:szCs w:val="22"/>
        </w:rPr>
        <w:t>The academic year began with the planning of curricular, co-curricular and extr</w:t>
      </w:r>
      <w:bookmarkStart w:id="0" w:name="_GoBack"/>
      <w:bookmarkEnd w:id="0"/>
      <w:r w:rsidRPr="00072F55">
        <w:rPr>
          <w:rFonts w:ascii="Times New Roman" w:hAnsi="Times New Roman" w:cs="Times New Roman"/>
          <w:sz w:val="22"/>
          <w:szCs w:val="22"/>
        </w:rPr>
        <w:t xml:space="preserve">acurricular activities both at the level of departments and college. Student seminars, quizzes, group discussions and study projects are taken up periodically and all the departments have conducted and maintained records. </w:t>
      </w:r>
    </w:p>
    <w:p w:rsidR="00B57AA9" w:rsidRPr="00072F55" w:rsidRDefault="00B57AA9" w:rsidP="00072F55">
      <w:pPr>
        <w:pStyle w:val="Default"/>
        <w:spacing w:line="360" w:lineRule="auto"/>
        <w:jc w:val="both"/>
        <w:rPr>
          <w:rFonts w:ascii="Times New Roman" w:hAnsi="Times New Roman" w:cs="Times New Roman"/>
          <w:sz w:val="22"/>
          <w:szCs w:val="22"/>
        </w:rPr>
      </w:pPr>
      <w:r w:rsidRPr="00072F55">
        <w:rPr>
          <w:rFonts w:ascii="Times New Roman" w:hAnsi="Times New Roman" w:cs="Times New Roman"/>
          <w:sz w:val="22"/>
          <w:szCs w:val="22"/>
        </w:rPr>
        <w:t xml:space="preserve">The college was declared Autonomous and CPE status by UGC New Delhi in the month of March-2016. IQAC has conducted one day state level seminar on </w:t>
      </w:r>
      <w:proofErr w:type="gramStart"/>
      <w:r w:rsidRPr="00072F55">
        <w:rPr>
          <w:rFonts w:ascii="Times New Roman" w:hAnsi="Times New Roman" w:cs="Times New Roman"/>
          <w:sz w:val="22"/>
          <w:szCs w:val="22"/>
        </w:rPr>
        <w:t>“ Steps</w:t>
      </w:r>
      <w:proofErr w:type="gramEnd"/>
      <w:r w:rsidRPr="00072F55">
        <w:rPr>
          <w:rFonts w:ascii="Times New Roman" w:hAnsi="Times New Roman" w:cs="Times New Roman"/>
          <w:sz w:val="22"/>
          <w:szCs w:val="22"/>
        </w:rPr>
        <w:t xml:space="preserve"> towards CPE, Autonomous and CBCS system” on 31-03-2016. And also conducted District level training for the teachers who got selected as academic advisors as directed by CCE on 20-04-2016. </w:t>
      </w:r>
    </w:p>
    <w:p w:rsidR="00B57AA9" w:rsidRPr="00072F55" w:rsidRDefault="00B57AA9" w:rsidP="00072F55">
      <w:pPr>
        <w:pStyle w:val="Default"/>
        <w:spacing w:line="360" w:lineRule="auto"/>
        <w:jc w:val="both"/>
        <w:rPr>
          <w:sz w:val="22"/>
          <w:szCs w:val="22"/>
        </w:rPr>
      </w:pPr>
      <w:r w:rsidRPr="00072F55">
        <w:rPr>
          <w:rFonts w:ascii="Times New Roman" w:hAnsi="Times New Roman" w:cs="Times New Roman"/>
          <w:sz w:val="22"/>
          <w:szCs w:val="22"/>
        </w:rPr>
        <w:t xml:space="preserve">Department of Telugu Created awareness among students about the </w:t>
      </w:r>
      <w:proofErr w:type="spellStart"/>
      <w:proofErr w:type="gramStart"/>
      <w:r w:rsidRPr="00072F55">
        <w:rPr>
          <w:rFonts w:ascii="Times New Roman" w:hAnsi="Times New Roman" w:cs="Times New Roman"/>
          <w:sz w:val="22"/>
          <w:szCs w:val="22"/>
        </w:rPr>
        <w:t>Language,Litterateurs</w:t>
      </w:r>
      <w:proofErr w:type="spellEnd"/>
      <w:proofErr w:type="gramEnd"/>
      <w:r w:rsidRPr="00072F55">
        <w:rPr>
          <w:rFonts w:ascii="Times New Roman" w:hAnsi="Times New Roman" w:cs="Times New Roman"/>
          <w:sz w:val="22"/>
          <w:szCs w:val="22"/>
        </w:rPr>
        <w:t xml:space="preserve"> by celebrating Important Days such as 7.8.2014, Commemoration day of </w:t>
      </w:r>
      <w:proofErr w:type="spellStart"/>
      <w:r w:rsidRPr="00072F55">
        <w:rPr>
          <w:rFonts w:ascii="Times New Roman" w:hAnsi="Times New Roman" w:cs="Times New Roman"/>
          <w:sz w:val="22"/>
          <w:szCs w:val="22"/>
        </w:rPr>
        <w:t>sankaram</w:t>
      </w:r>
      <w:proofErr w:type="spellEnd"/>
      <w:r w:rsidRPr="00072F55">
        <w:rPr>
          <w:rFonts w:ascii="Times New Roman" w:hAnsi="Times New Roman" w:cs="Times New Roman"/>
          <w:sz w:val="22"/>
          <w:szCs w:val="22"/>
        </w:rPr>
        <w:t xml:space="preserve"> </w:t>
      </w:r>
      <w:proofErr w:type="spellStart"/>
      <w:r w:rsidRPr="00072F55">
        <w:rPr>
          <w:rFonts w:ascii="Times New Roman" w:hAnsi="Times New Roman" w:cs="Times New Roman"/>
          <w:sz w:val="22"/>
          <w:szCs w:val="22"/>
        </w:rPr>
        <w:t>badi</w:t>
      </w:r>
      <w:proofErr w:type="spellEnd"/>
      <w:r w:rsidRPr="00072F55">
        <w:rPr>
          <w:rFonts w:ascii="Times New Roman" w:hAnsi="Times New Roman" w:cs="Times New Roman"/>
          <w:sz w:val="22"/>
          <w:szCs w:val="22"/>
        </w:rPr>
        <w:t xml:space="preserve"> </w:t>
      </w:r>
      <w:proofErr w:type="spellStart"/>
      <w:r w:rsidRPr="00072F55">
        <w:rPr>
          <w:rFonts w:ascii="Times New Roman" w:hAnsi="Times New Roman" w:cs="Times New Roman"/>
          <w:sz w:val="22"/>
          <w:szCs w:val="22"/>
        </w:rPr>
        <w:t>sundara</w:t>
      </w:r>
      <w:proofErr w:type="spellEnd"/>
      <w:r w:rsidRPr="00072F55">
        <w:rPr>
          <w:rFonts w:ascii="Times New Roman" w:hAnsi="Times New Roman" w:cs="Times New Roman"/>
          <w:sz w:val="22"/>
          <w:szCs w:val="22"/>
        </w:rPr>
        <w:t xml:space="preserve"> </w:t>
      </w:r>
      <w:proofErr w:type="spellStart"/>
      <w:r w:rsidRPr="00072F55">
        <w:rPr>
          <w:rFonts w:ascii="Times New Roman" w:hAnsi="Times New Roman" w:cs="Times New Roman"/>
          <w:sz w:val="22"/>
          <w:szCs w:val="22"/>
        </w:rPr>
        <w:t>chari</w:t>
      </w:r>
      <w:proofErr w:type="spellEnd"/>
      <w:r w:rsidRPr="00072F55">
        <w:rPr>
          <w:rFonts w:ascii="Times New Roman" w:hAnsi="Times New Roman" w:cs="Times New Roman"/>
          <w:sz w:val="22"/>
          <w:szCs w:val="22"/>
        </w:rPr>
        <w:t xml:space="preserve"> the Poet who wrote the </w:t>
      </w:r>
      <w:proofErr w:type="spellStart"/>
      <w:r w:rsidRPr="00072F55">
        <w:rPr>
          <w:rFonts w:ascii="Times New Roman" w:hAnsi="Times New Roman" w:cs="Times New Roman"/>
          <w:sz w:val="22"/>
          <w:szCs w:val="22"/>
        </w:rPr>
        <w:t>telugu</w:t>
      </w:r>
      <w:proofErr w:type="spellEnd"/>
      <w:r w:rsidRPr="00072F55">
        <w:rPr>
          <w:rFonts w:ascii="Times New Roman" w:hAnsi="Times New Roman" w:cs="Times New Roman"/>
          <w:sz w:val="22"/>
          <w:szCs w:val="22"/>
        </w:rPr>
        <w:t xml:space="preserve"> national song. 29.8.2014 was celebrated as Telugu language day. </w:t>
      </w:r>
    </w:p>
    <w:p w:rsidR="00B57AA9" w:rsidRPr="00072F55" w:rsidRDefault="00B57AA9" w:rsidP="00072F55">
      <w:pPr>
        <w:pStyle w:val="Default"/>
        <w:spacing w:line="360" w:lineRule="auto"/>
        <w:jc w:val="both"/>
        <w:rPr>
          <w:sz w:val="22"/>
          <w:szCs w:val="22"/>
        </w:rPr>
      </w:pPr>
      <w:r w:rsidRPr="00072F55">
        <w:rPr>
          <w:rFonts w:ascii="Times New Roman" w:hAnsi="Times New Roman" w:cs="Times New Roman"/>
          <w:sz w:val="22"/>
          <w:szCs w:val="22"/>
        </w:rPr>
        <w:t xml:space="preserve">College Red Ribbon club, NSS and NCC actively encourage students to participate in various community welfare programmes. International Youth week was celebrated from 12.8.2015 to 18.8.2015 and students </w:t>
      </w:r>
      <w:proofErr w:type="spellStart"/>
      <w:r w:rsidRPr="00072F55">
        <w:rPr>
          <w:rFonts w:ascii="Times New Roman" w:hAnsi="Times New Roman" w:cs="Times New Roman"/>
          <w:sz w:val="22"/>
          <w:szCs w:val="22"/>
        </w:rPr>
        <w:t>donatedblood</w:t>
      </w:r>
      <w:proofErr w:type="spellEnd"/>
      <w:r w:rsidRPr="00072F55">
        <w:rPr>
          <w:rFonts w:ascii="Times New Roman" w:hAnsi="Times New Roman" w:cs="Times New Roman"/>
          <w:sz w:val="22"/>
          <w:szCs w:val="22"/>
        </w:rPr>
        <w:t xml:space="preserve">. The students under the guidance of these Cells took huge rally on AIDS Awareness on 01.12.2015. Students are encouraged to give back to the community by doing an Adult Education Programme from 5.1.2016 to 9.1.2065 in the nearby colonies where the poor and uneducated reside. 50 women have been encouraged to read, Write and put their signature. </w:t>
      </w:r>
    </w:p>
    <w:p w:rsidR="00B57AA9" w:rsidRPr="00072F55" w:rsidRDefault="00B57AA9" w:rsidP="00072F55">
      <w:pPr>
        <w:pStyle w:val="Default"/>
        <w:spacing w:line="360" w:lineRule="auto"/>
        <w:jc w:val="both"/>
        <w:rPr>
          <w:sz w:val="22"/>
          <w:szCs w:val="22"/>
        </w:rPr>
      </w:pPr>
      <w:r w:rsidRPr="00072F55">
        <w:rPr>
          <w:rFonts w:ascii="Times New Roman" w:hAnsi="Times New Roman" w:cs="Times New Roman"/>
          <w:sz w:val="22"/>
          <w:szCs w:val="22"/>
        </w:rPr>
        <w:t xml:space="preserve">Students Career Prospects are taken care of by the Career guidance Cell and JKC, the training and placement division of the college. </w:t>
      </w:r>
      <w:proofErr w:type="gramStart"/>
      <w:r w:rsidRPr="00072F55">
        <w:rPr>
          <w:rFonts w:ascii="Times New Roman" w:hAnsi="Times New Roman" w:cs="Times New Roman"/>
          <w:sz w:val="22"/>
          <w:szCs w:val="22"/>
        </w:rPr>
        <w:t>one day</w:t>
      </w:r>
      <w:proofErr w:type="gramEnd"/>
      <w:r w:rsidRPr="00072F55">
        <w:rPr>
          <w:rFonts w:ascii="Times New Roman" w:hAnsi="Times New Roman" w:cs="Times New Roman"/>
          <w:sz w:val="22"/>
          <w:szCs w:val="22"/>
        </w:rPr>
        <w:t xml:space="preserve"> workshop was conducted for the final year students on personality development. Another course in </w:t>
      </w:r>
      <w:proofErr w:type="spellStart"/>
      <w:r w:rsidRPr="00072F55">
        <w:rPr>
          <w:rFonts w:ascii="Times New Roman" w:hAnsi="Times New Roman" w:cs="Times New Roman"/>
          <w:sz w:val="22"/>
          <w:szCs w:val="22"/>
        </w:rPr>
        <w:t>Kalankari</w:t>
      </w:r>
      <w:proofErr w:type="spellEnd"/>
      <w:r w:rsidRPr="00072F55">
        <w:rPr>
          <w:rFonts w:ascii="Times New Roman" w:hAnsi="Times New Roman" w:cs="Times New Roman"/>
          <w:sz w:val="22"/>
          <w:szCs w:val="22"/>
        </w:rPr>
        <w:t xml:space="preserve"> workshop was conducted for a week and 80 students were trained in the programme thru NSS units. 300 students were trained in computer Hard and software under skill development programme. JKC conducted a workshop for mentors and coordinators. 326 Students were trained in employability skills in three batches. Three placement drives were conducted and a total of 6 students were placed. </w:t>
      </w:r>
    </w:p>
    <w:p w:rsidR="00B57AA9" w:rsidRPr="00072F55" w:rsidRDefault="00B57AA9" w:rsidP="00072F55">
      <w:pPr>
        <w:pStyle w:val="Default"/>
        <w:spacing w:line="360" w:lineRule="auto"/>
        <w:jc w:val="both"/>
        <w:rPr>
          <w:sz w:val="22"/>
          <w:szCs w:val="22"/>
        </w:rPr>
      </w:pPr>
      <w:r w:rsidRPr="00072F55">
        <w:rPr>
          <w:rFonts w:ascii="Times New Roman" w:hAnsi="Times New Roman" w:cs="Times New Roman"/>
          <w:sz w:val="22"/>
          <w:szCs w:val="22"/>
        </w:rPr>
        <w:t xml:space="preserve">Our students are the state level winners in the state Level KHO-KHO tournament hosted by the college on 03-90-15 to 06-09-15. </w:t>
      </w:r>
    </w:p>
    <w:p w:rsidR="00B57AA9" w:rsidRPr="00072F55" w:rsidRDefault="00B57AA9" w:rsidP="00072F55">
      <w:pPr>
        <w:pStyle w:val="Default"/>
        <w:spacing w:line="360" w:lineRule="auto"/>
        <w:jc w:val="both"/>
        <w:rPr>
          <w:rFonts w:ascii="Times New Roman" w:hAnsi="Times New Roman" w:cs="Times New Roman"/>
          <w:sz w:val="22"/>
          <w:szCs w:val="22"/>
        </w:rPr>
      </w:pPr>
      <w:r w:rsidRPr="00072F55">
        <w:rPr>
          <w:rFonts w:ascii="Times New Roman" w:hAnsi="Times New Roman" w:cs="Times New Roman"/>
          <w:sz w:val="22"/>
          <w:szCs w:val="22"/>
        </w:rPr>
        <w:t xml:space="preserve">Though the IQAC planned a seminar on quality parameters in higher education it could not be carried out since unexpected academic issues were expected to be completed by the administrative hierarchy. This academic year a seminar proposal will be sent to NAAC. </w:t>
      </w:r>
    </w:p>
    <w:p w:rsidR="00B57AA9" w:rsidRPr="00B57AA9" w:rsidRDefault="00B57AA9" w:rsidP="00072F55">
      <w:pPr>
        <w:pStyle w:val="Default"/>
        <w:spacing w:line="360" w:lineRule="auto"/>
        <w:jc w:val="both"/>
        <w:rPr>
          <w:rFonts w:ascii="Times New Roman" w:hAnsi="Times New Roman" w:cs="Times New Roman"/>
        </w:rPr>
      </w:pPr>
      <w:r w:rsidRPr="00072F55">
        <w:rPr>
          <w:rFonts w:ascii="Times New Roman" w:hAnsi="Times New Roman" w:cs="Times New Roman"/>
          <w:sz w:val="22"/>
          <w:szCs w:val="22"/>
        </w:rPr>
        <w:t xml:space="preserve">A record of all the activities is maintained by IQAC at college level. </w:t>
      </w:r>
    </w:p>
    <w:p w:rsidR="00B57AA9" w:rsidRPr="00B57AA9" w:rsidRDefault="00B57AA9" w:rsidP="00B57AA9">
      <w:pPr>
        <w:spacing w:line="360" w:lineRule="auto"/>
        <w:jc w:val="center"/>
        <w:rPr>
          <w:sz w:val="24"/>
          <w:szCs w:val="24"/>
        </w:rPr>
      </w:pPr>
      <w:r w:rsidRPr="00B57AA9">
        <w:rPr>
          <w:rFonts w:ascii="Times New Roman" w:hAnsi="Times New Roman" w:cs="Times New Roman"/>
          <w:b/>
          <w:bCs/>
          <w:sz w:val="24"/>
          <w:szCs w:val="24"/>
        </w:rPr>
        <w:t>-----------*****---------</w:t>
      </w:r>
    </w:p>
    <w:sectPr w:rsidR="00B57AA9" w:rsidRPr="00B57AA9" w:rsidSect="00D5014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A9"/>
    <w:rsid w:val="00072F55"/>
    <w:rsid w:val="002779D1"/>
    <w:rsid w:val="005C6C5F"/>
    <w:rsid w:val="00630F20"/>
    <w:rsid w:val="00B57AA9"/>
    <w:rsid w:val="00CC2DD9"/>
    <w:rsid w:val="00D50146"/>
    <w:rsid w:val="00EB1CC5"/>
    <w:rsid w:val="00F24A6C"/>
    <w:rsid w:val="00F9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D1439-0F0B-4532-880F-71FBAD4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DD9"/>
  </w:style>
  <w:style w:type="paragraph" w:styleId="Heading2">
    <w:name w:val="heading 2"/>
    <w:basedOn w:val="Normal"/>
    <w:next w:val="Normal"/>
    <w:link w:val="Heading2Char"/>
    <w:semiHidden/>
    <w:unhideWhenUsed/>
    <w:qFormat/>
    <w:rsid w:val="00CC2DD9"/>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7AA9"/>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semiHidden/>
    <w:rsid w:val="00CC2DD9"/>
    <w:rPr>
      <w:rFonts w:ascii="Arial" w:eastAsia="Times New Roman" w:hAnsi="Arial" w:cs="Times New Roman"/>
      <w:b/>
      <w:bCs/>
      <w:i/>
      <w:iCs/>
      <w:sz w:val="28"/>
      <w:szCs w:val="28"/>
    </w:rPr>
  </w:style>
  <w:style w:type="paragraph" w:customStyle="1" w:styleId="Body">
    <w:name w:val="Body"/>
    <w:rsid w:val="00CC2DD9"/>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25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Sameera</cp:lastModifiedBy>
  <cp:revision>2</cp:revision>
  <dcterms:created xsi:type="dcterms:W3CDTF">2022-07-25T05:23:00Z</dcterms:created>
  <dcterms:modified xsi:type="dcterms:W3CDTF">2022-07-25T05:23:00Z</dcterms:modified>
</cp:coreProperties>
</file>